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C73F" w14:textId="18A79B55" w:rsidR="0038634B" w:rsidRDefault="00B0455A" w:rsidP="00B0455A">
      <w:pPr>
        <w:rPr>
          <w:b/>
          <w:bCs/>
          <w:sz w:val="28"/>
          <w:szCs w:val="28"/>
          <w:u w:val="single"/>
        </w:rPr>
      </w:pPr>
      <w:r w:rsidRPr="00B0455A">
        <w:rPr>
          <w:b/>
          <w:bCs/>
          <w:sz w:val="28"/>
          <w:szCs w:val="28"/>
        </w:rPr>
        <w:t xml:space="preserve">                                 </w:t>
      </w:r>
      <w:r w:rsidR="004B64C8">
        <w:rPr>
          <w:b/>
          <w:bCs/>
          <w:sz w:val="28"/>
          <w:szCs w:val="28"/>
        </w:rPr>
        <w:t xml:space="preserve">       </w:t>
      </w:r>
      <w:r w:rsidRPr="00B0455A">
        <w:rPr>
          <w:b/>
          <w:bCs/>
          <w:sz w:val="28"/>
          <w:szCs w:val="28"/>
        </w:rPr>
        <w:t xml:space="preserve">        </w:t>
      </w:r>
      <w:r w:rsidR="00A70E2D">
        <w:rPr>
          <w:b/>
          <w:bCs/>
          <w:sz w:val="28"/>
          <w:szCs w:val="28"/>
        </w:rPr>
        <w:t xml:space="preserve">              </w:t>
      </w:r>
      <w:r w:rsidRPr="00B0455A">
        <w:rPr>
          <w:b/>
          <w:bCs/>
          <w:sz w:val="28"/>
          <w:szCs w:val="28"/>
          <w:u w:val="single"/>
        </w:rPr>
        <w:t xml:space="preserve">Talent Competition </w:t>
      </w:r>
    </w:p>
    <w:p w14:paraId="2270409C" w14:textId="476B7724" w:rsidR="00B0455A" w:rsidRDefault="00B0455A" w:rsidP="00B0455A">
      <w:pPr>
        <w:rPr>
          <w:b/>
          <w:bCs/>
          <w:sz w:val="28"/>
          <w:szCs w:val="28"/>
          <w:u w:val="single"/>
        </w:rPr>
      </w:pPr>
    </w:p>
    <w:p w14:paraId="477486DE" w14:textId="6BA2916C" w:rsidR="004B64C8" w:rsidRDefault="004B64C8" w:rsidP="004B64C8">
      <w:pPr>
        <w:pStyle w:val="NormalWeb"/>
        <w:rPr>
          <w:rFonts w:ascii="Verdana" w:hAnsi="Verdana"/>
          <w:color w:val="000000"/>
          <w:sz w:val="21"/>
          <w:szCs w:val="21"/>
        </w:rPr>
      </w:pPr>
      <w:r>
        <w:rPr>
          <w:rFonts w:ascii="Verdana" w:hAnsi="Verdana"/>
          <w:color w:val="000000"/>
          <w:sz w:val="21"/>
          <w:szCs w:val="21"/>
        </w:rPr>
        <w:t xml:space="preserve">Scoring: Miss – </w:t>
      </w:r>
      <w:r>
        <w:rPr>
          <w:rFonts w:ascii="Verdana" w:hAnsi="Verdana"/>
          <w:color w:val="000000"/>
          <w:sz w:val="21"/>
          <w:szCs w:val="21"/>
        </w:rPr>
        <w:tab/>
        <w:t>Preliminary 35%</w:t>
      </w:r>
      <w:r>
        <w:rPr>
          <w:rFonts w:ascii="Verdana" w:hAnsi="Verdana"/>
          <w:color w:val="000000"/>
          <w:sz w:val="21"/>
          <w:szCs w:val="21"/>
        </w:rPr>
        <w:tab/>
        <w:t>Final Night 35%</w:t>
      </w:r>
      <w:r>
        <w:rPr>
          <w:rFonts w:ascii="Verdana" w:hAnsi="Verdana"/>
          <w:color w:val="000000"/>
          <w:sz w:val="21"/>
          <w:szCs w:val="21"/>
        </w:rPr>
        <w:tab/>
      </w:r>
    </w:p>
    <w:p w14:paraId="7129AD46" w14:textId="50E4238C" w:rsidR="004B64C8" w:rsidRDefault="004B64C8" w:rsidP="004B64C8">
      <w:pPr>
        <w:pStyle w:val="NormalWeb"/>
        <w:rPr>
          <w:rFonts w:ascii="Verdana" w:hAnsi="Verdana"/>
          <w:color w:val="000000"/>
          <w:sz w:val="21"/>
          <w:szCs w:val="21"/>
        </w:rPr>
      </w:pPr>
      <w:r>
        <w:rPr>
          <w:rFonts w:ascii="Verdana" w:hAnsi="Verdana"/>
          <w:color w:val="000000"/>
          <w:sz w:val="21"/>
          <w:szCs w:val="21"/>
        </w:rPr>
        <w:tab/>
        <w:t xml:space="preserve">   Teen -</w:t>
      </w:r>
      <w:r>
        <w:rPr>
          <w:rFonts w:ascii="Verdana" w:hAnsi="Verdana"/>
          <w:color w:val="000000"/>
          <w:sz w:val="21"/>
          <w:szCs w:val="21"/>
        </w:rPr>
        <w:tab/>
        <w:t>Preliminary</w:t>
      </w:r>
      <w:r>
        <w:rPr>
          <w:rFonts w:ascii="Verdana" w:hAnsi="Verdana"/>
          <w:color w:val="000000"/>
          <w:sz w:val="21"/>
          <w:szCs w:val="21"/>
        </w:rPr>
        <w:tab/>
      </w:r>
      <w:r>
        <w:rPr>
          <w:rFonts w:ascii="Verdana" w:hAnsi="Verdana"/>
          <w:color w:val="000000"/>
          <w:sz w:val="21"/>
          <w:szCs w:val="21"/>
        </w:rPr>
        <w:tab/>
        <w:t>Final Night</w:t>
      </w:r>
    </w:p>
    <w:p w14:paraId="0FA120FA" w14:textId="77777777" w:rsidR="004B64C8" w:rsidRDefault="004B64C8" w:rsidP="004B64C8">
      <w:pPr>
        <w:pStyle w:val="NormalWeb"/>
        <w:rPr>
          <w:rFonts w:ascii="Verdana" w:hAnsi="Verdana"/>
          <w:color w:val="000000"/>
          <w:sz w:val="21"/>
          <w:szCs w:val="21"/>
        </w:rPr>
      </w:pPr>
    </w:p>
    <w:p w14:paraId="6A81BC86" w14:textId="59E70B16" w:rsidR="004B64C8" w:rsidRDefault="004B64C8" w:rsidP="004B64C8">
      <w:pPr>
        <w:pStyle w:val="NormalWeb"/>
        <w:rPr>
          <w:rFonts w:ascii="Verdana" w:hAnsi="Verdana"/>
          <w:color w:val="000000"/>
          <w:sz w:val="21"/>
          <w:szCs w:val="21"/>
        </w:rPr>
      </w:pPr>
      <w:r w:rsidRPr="004B64C8">
        <w:rPr>
          <w:rFonts w:ascii="Verdana" w:hAnsi="Verdana"/>
          <w:color w:val="000000"/>
          <w:sz w:val="21"/>
          <w:szCs w:val="21"/>
        </w:rPr>
        <w:t>Wardrobe: candidate choice</w:t>
      </w:r>
    </w:p>
    <w:p w14:paraId="7C2A47BF" w14:textId="77777777" w:rsidR="00A70E2D" w:rsidRDefault="00A70E2D" w:rsidP="004B64C8">
      <w:pPr>
        <w:pStyle w:val="NormalWeb"/>
        <w:rPr>
          <w:rFonts w:ascii="Verdana" w:hAnsi="Verdana"/>
          <w:color w:val="000000"/>
          <w:sz w:val="21"/>
          <w:szCs w:val="21"/>
        </w:rPr>
      </w:pPr>
    </w:p>
    <w:p w14:paraId="7905EB7B" w14:textId="70FEDB26" w:rsidR="004B64C8" w:rsidRPr="004B64C8" w:rsidRDefault="004B64C8" w:rsidP="004B64C8">
      <w:pPr>
        <w:pStyle w:val="NormalWeb"/>
        <w:rPr>
          <w:rFonts w:ascii="Verdana" w:hAnsi="Verdana"/>
          <w:color w:val="000000"/>
          <w:sz w:val="21"/>
          <w:szCs w:val="21"/>
        </w:rPr>
      </w:pPr>
      <w:r>
        <w:rPr>
          <w:rFonts w:ascii="Verdana" w:hAnsi="Verdana"/>
          <w:color w:val="000000"/>
          <w:sz w:val="21"/>
          <w:szCs w:val="21"/>
        </w:rPr>
        <w:t>What Judges look for:</w:t>
      </w:r>
    </w:p>
    <w:p w14:paraId="0E2A4037" w14:textId="54674A52" w:rsidR="004B64C8" w:rsidRPr="004B64C8" w:rsidRDefault="004B64C8" w:rsidP="004B64C8">
      <w:pPr>
        <w:pStyle w:val="NormalWeb"/>
        <w:numPr>
          <w:ilvl w:val="0"/>
          <w:numId w:val="2"/>
        </w:numPr>
        <w:rPr>
          <w:rFonts w:ascii="Verdana" w:hAnsi="Verdana"/>
          <w:color w:val="000000"/>
          <w:sz w:val="21"/>
          <w:szCs w:val="21"/>
        </w:rPr>
      </w:pPr>
      <w:r w:rsidRPr="004B64C8">
        <w:rPr>
          <w:rFonts w:ascii="Verdana" w:hAnsi="Verdana"/>
          <w:color w:val="000000"/>
          <w:sz w:val="21"/>
          <w:szCs w:val="21"/>
        </w:rPr>
        <w:t>Allows insight into the candidate’s preparatory and performance skills</w:t>
      </w:r>
    </w:p>
    <w:p w14:paraId="05EE482A" w14:textId="77777777" w:rsidR="004B64C8" w:rsidRPr="004B64C8" w:rsidRDefault="004B64C8" w:rsidP="004B64C8">
      <w:pPr>
        <w:pStyle w:val="NormalWeb"/>
        <w:numPr>
          <w:ilvl w:val="0"/>
          <w:numId w:val="2"/>
        </w:numPr>
        <w:rPr>
          <w:rFonts w:ascii="Verdana" w:hAnsi="Verdana"/>
          <w:color w:val="000000"/>
          <w:sz w:val="21"/>
          <w:szCs w:val="21"/>
        </w:rPr>
      </w:pPr>
      <w:r w:rsidRPr="004B64C8">
        <w:rPr>
          <w:rFonts w:ascii="Verdana" w:hAnsi="Verdana"/>
          <w:color w:val="000000"/>
          <w:sz w:val="21"/>
          <w:szCs w:val="21"/>
        </w:rPr>
        <w:t>Looks at selection of talent presentation, as well as the performance</w:t>
      </w:r>
    </w:p>
    <w:p w14:paraId="21531FFE" w14:textId="77777777" w:rsidR="004B64C8" w:rsidRPr="004B64C8" w:rsidRDefault="004B64C8" w:rsidP="004B64C8">
      <w:pPr>
        <w:pStyle w:val="NormalWeb"/>
        <w:numPr>
          <w:ilvl w:val="0"/>
          <w:numId w:val="2"/>
        </w:numPr>
        <w:rPr>
          <w:rFonts w:ascii="Verdana" w:hAnsi="Verdana"/>
          <w:color w:val="000000"/>
          <w:sz w:val="21"/>
          <w:szCs w:val="21"/>
        </w:rPr>
      </w:pPr>
      <w:r w:rsidRPr="004B64C8">
        <w:rPr>
          <w:rFonts w:ascii="Verdana" w:hAnsi="Verdana"/>
          <w:color w:val="000000"/>
          <w:sz w:val="21"/>
          <w:szCs w:val="21"/>
        </w:rPr>
        <w:t>Looks at interpretive ability and technical skill level including execution, technique synchronization, and control</w:t>
      </w:r>
    </w:p>
    <w:p w14:paraId="0CFF179D" w14:textId="77777777" w:rsidR="004B64C8" w:rsidRPr="004B64C8" w:rsidRDefault="004B64C8" w:rsidP="004B64C8">
      <w:pPr>
        <w:pStyle w:val="NormalWeb"/>
        <w:numPr>
          <w:ilvl w:val="0"/>
          <w:numId w:val="2"/>
        </w:numPr>
        <w:rPr>
          <w:rFonts w:ascii="Verdana" w:hAnsi="Verdana"/>
          <w:color w:val="000000"/>
          <w:sz w:val="21"/>
          <w:szCs w:val="21"/>
        </w:rPr>
      </w:pPr>
      <w:r w:rsidRPr="004B64C8">
        <w:rPr>
          <w:rFonts w:ascii="Verdana" w:hAnsi="Verdana"/>
          <w:color w:val="000000"/>
          <w:sz w:val="21"/>
          <w:szCs w:val="21"/>
        </w:rPr>
        <w:t>Allows insight into stage presence and on-state personality</w:t>
      </w:r>
    </w:p>
    <w:p w14:paraId="31398853" w14:textId="77777777" w:rsidR="004B64C8" w:rsidRPr="004B64C8" w:rsidRDefault="004B64C8" w:rsidP="004B64C8">
      <w:pPr>
        <w:pStyle w:val="NormalWeb"/>
        <w:numPr>
          <w:ilvl w:val="0"/>
          <w:numId w:val="2"/>
        </w:numPr>
        <w:rPr>
          <w:rFonts w:ascii="Verdana" w:hAnsi="Verdana"/>
          <w:color w:val="000000"/>
          <w:sz w:val="21"/>
          <w:szCs w:val="21"/>
        </w:rPr>
      </w:pPr>
      <w:r w:rsidRPr="004B64C8">
        <w:rPr>
          <w:rFonts w:ascii="Verdana" w:hAnsi="Verdana"/>
          <w:color w:val="000000"/>
          <w:sz w:val="21"/>
          <w:szCs w:val="21"/>
        </w:rPr>
        <w:t>Allows a look at the totality of the elements; Costume, Props, Music, Voice, Use of the Body, and Choreography</w:t>
      </w:r>
    </w:p>
    <w:p w14:paraId="42FAED2F" w14:textId="2CCDA258" w:rsidR="004B64C8" w:rsidRDefault="004B64C8" w:rsidP="00B0455A">
      <w:pPr>
        <w:pStyle w:val="NormalWeb"/>
        <w:numPr>
          <w:ilvl w:val="0"/>
          <w:numId w:val="2"/>
        </w:numPr>
        <w:rPr>
          <w:rFonts w:ascii="Verdana" w:hAnsi="Verdana"/>
          <w:color w:val="000000"/>
          <w:sz w:val="21"/>
          <w:szCs w:val="21"/>
        </w:rPr>
      </w:pPr>
      <w:r w:rsidRPr="004B64C8">
        <w:rPr>
          <w:rFonts w:ascii="Verdana" w:hAnsi="Verdana"/>
          <w:color w:val="000000"/>
          <w:sz w:val="21"/>
          <w:szCs w:val="21"/>
        </w:rPr>
        <w:t>Looks for how enjoyable and relatable the performance is</w:t>
      </w:r>
    </w:p>
    <w:p w14:paraId="1ED397FD" w14:textId="77777777" w:rsidR="004B64C8" w:rsidRDefault="004B64C8" w:rsidP="00B0455A">
      <w:pPr>
        <w:pStyle w:val="NormalWeb"/>
        <w:rPr>
          <w:rFonts w:ascii="Verdana" w:hAnsi="Verdana"/>
          <w:color w:val="000000"/>
          <w:sz w:val="21"/>
          <w:szCs w:val="21"/>
        </w:rPr>
      </w:pPr>
    </w:p>
    <w:p w14:paraId="24DC1064" w14:textId="3FAB045F" w:rsidR="00B0455A" w:rsidRDefault="00B0455A" w:rsidP="00B0455A">
      <w:pPr>
        <w:pStyle w:val="NormalWeb"/>
        <w:rPr>
          <w:rFonts w:ascii="Verdana" w:hAnsi="Verdana"/>
          <w:color w:val="000000"/>
          <w:sz w:val="21"/>
          <w:szCs w:val="21"/>
        </w:rPr>
      </w:pPr>
      <w:r>
        <w:rPr>
          <w:rFonts w:ascii="Verdana" w:hAnsi="Verdana"/>
          <w:color w:val="000000"/>
          <w:sz w:val="21"/>
          <w:szCs w:val="21"/>
        </w:rPr>
        <w:t>Things to Know:</w:t>
      </w:r>
    </w:p>
    <w:p w14:paraId="296D8D71" w14:textId="79243B1A" w:rsidR="00B0455A" w:rsidRDefault="00B0455A" w:rsidP="00B0455A">
      <w:pPr>
        <w:pStyle w:val="NormalWeb"/>
        <w:rPr>
          <w:rFonts w:ascii="Verdana" w:hAnsi="Verdana"/>
          <w:color w:val="000000"/>
          <w:sz w:val="21"/>
          <w:szCs w:val="21"/>
        </w:rPr>
      </w:pPr>
      <w:r>
        <w:rPr>
          <w:rFonts w:ascii="Verdana" w:hAnsi="Verdana"/>
          <w:color w:val="000000"/>
          <w:sz w:val="21"/>
          <w:szCs w:val="21"/>
        </w:rPr>
        <w:t>1.  </w:t>
      </w:r>
      <w:r w:rsidR="004B64C8">
        <w:rPr>
          <w:rFonts w:ascii="Verdana" w:hAnsi="Verdana"/>
          <w:color w:val="000000"/>
          <w:sz w:val="21"/>
          <w:szCs w:val="21"/>
        </w:rPr>
        <w:t>Get your s</w:t>
      </w:r>
      <w:r w:rsidR="002061CC">
        <w:rPr>
          <w:rFonts w:ascii="Verdana" w:hAnsi="Verdana"/>
          <w:color w:val="000000"/>
          <w:sz w:val="21"/>
          <w:szCs w:val="21"/>
        </w:rPr>
        <w:t>ong</w:t>
      </w:r>
      <w:r w:rsidR="004B64C8">
        <w:rPr>
          <w:rFonts w:ascii="Verdana" w:hAnsi="Verdana"/>
          <w:color w:val="000000"/>
          <w:sz w:val="21"/>
          <w:szCs w:val="21"/>
        </w:rPr>
        <w:t xml:space="preserve"> registered early:  t</w:t>
      </w:r>
      <w:r>
        <w:rPr>
          <w:rFonts w:ascii="Verdana" w:hAnsi="Verdana"/>
          <w:color w:val="000000"/>
          <w:sz w:val="21"/>
          <w:szCs w:val="21"/>
        </w:rPr>
        <w:t>he earlier you request your song selection, the better chance you will have of getting it.</w:t>
      </w:r>
    </w:p>
    <w:p w14:paraId="21D0D995" w14:textId="571C3F48" w:rsidR="00B0455A" w:rsidRDefault="00B0455A" w:rsidP="00B0455A">
      <w:pPr>
        <w:pStyle w:val="NormalWeb"/>
        <w:rPr>
          <w:rFonts w:ascii="Verdana" w:hAnsi="Verdana"/>
          <w:color w:val="000000"/>
          <w:sz w:val="21"/>
          <w:szCs w:val="21"/>
        </w:rPr>
      </w:pPr>
      <w:r>
        <w:rPr>
          <w:rFonts w:ascii="Verdana" w:hAnsi="Verdana"/>
          <w:color w:val="000000"/>
          <w:sz w:val="21"/>
          <w:szCs w:val="21"/>
        </w:rPr>
        <w:t>2.  </w:t>
      </w:r>
      <w:r w:rsidR="004B64C8">
        <w:rPr>
          <w:rFonts w:ascii="Verdana" w:hAnsi="Verdana"/>
          <w:color w:val="000000"/>
          <w:sz w:val="21"/>
          <w:szCs w:val="21"/>
        </w:rPr>
        <w:t>No duplications: t</w:t>
      </w:r>
      <w:r>
        <w:rPr>
          <w:rFonts w:ascii="Verdana" w:hAnsi="Verdana"/>
          <w:color w:val="000000"/>
          <w:sz w:val="21"/>
          <w:szCs w:val="21"/>
        </w:rPr>
        <w:t xml:space="preserve">here can be no duplication of a talent act among candidates. For example: two dancers may not dance to the same song, however two </w:t>
      </w:r>
      <w:r w:rsidRPr="00B0455A">
        <w:rPr>
          <w:rFonts w:ascii="Verdana" w:hAnsi="Verdana"/>
          <w:i/>
          <w:iCs/>
          <w:color w:val="000000"/>
          <w:sz w:val="21"/>
          <w:szCs w:val="21"/>
        </w:rPr>
        <w:t>different</w:t>
      </w:r>
      <w:r>
        <w:rPr>
          <w:rFonts w:ascii="Verdana" w:hAnsi="Verdana"/>
          <w:color w:val="000000"/>
          <w:sz w:val="21"/>
          <w:szCs w:val="21"/>
        </w:rPr>
        <w:t xml:space="preserve"> talents may use the same music (ex: singer and dancer).  </w:t>
      </w:r>
    </w:p>
    <w:p w14:paraId="7AEA43B7" w14:textId="7780A015" w:rsidR="00B0455A" w:rsidRDefault="00B0455A" w:rsidP="00B0455A">
      <w:pPr>
        <w:pStyle w:val="NormalWeb"/>
        <w:rPr>
          <w:rFonts w:ascii="Verdana" w:hAnsi="Verdana"/>
          <w:color w:val="000000"/>
          <w:sz w:val="21"/>
          <w:szCs w:val="21"/>
        </w:rPr>
      </w:pPr>
      <w:r>
        <w:rPr>
          <w:rFonts w:ascii="Verdana" w:hAnsi="Verdana"/>
          <w:color w:val="000000"/>
          <w:sz w:val="21"/>
          <w:szCs w:val="21"/>
        </w:rPr>
        <w:t>3.  </w:t>
      </w:r>
      <w:r w:rsidR="004B64C8">
        <w:rPr>
          <w:rFonts w:ascii="Verdana" w:hAnsi="Verdana"/>
          <w:color w:val="000000"/>
          <w:sz w:val="21"/>
          <w:szCs w:val="21"/>
        </w:rPr>
        <w:t>Time maximum: m</w:t>
      </w:r>
      <w:r>
        <w:rPr>
          <w:rFonts w:ascii="Verdana" w:hAnsi="Verdana"/>
          <w:color w:val="000000"/>
          <w:sz w:val="21"/>
          <w:szCs w:val="21"/>
        </w:rPr>
        <w:t>usic is limited to no longer than 90 seconds.</w:t>
      </w:r>
    </w:p>
    <w:p w14:paraId="5E088F77" w14:textId="2351C66C" w:rsidR="00795CA3" w:rsidRDefault="00795CA3" w:rsidP="00B0455A">
      <w:pPr>
        <w:pStyle w:val="NormalWeb"/>
        <w:rPr>
          <w:rFonts w:ascii="Verdana" w:hAnsi="Verdana"/>
          <w:color w:val="000000"/>
          <w:sz w:val="21"/>
          <w:szCs w:val="21"/>
        </w:rPr>
      </w:pPr>
      <w:r>
        <w:rPr>
          <w:rFonts w:ascii="Verdana" w:hAnsi="Verdana"/>
          <w:color w:val="000000"/>
          <w:sz w:val="21"/>
          <w:szCs w:val="21"/>
        </w:rPr>
        <w:t xml:space="preserve">4.  </w:t>
      </w:r>
      <w:r w:rsidR="004B64C8">
        <w:rPr>
          <w:rFonts w:ascii="Verdana" w:hAnsi="Verdana"/>
          <w:color w:val="000000"/>
          <w:sz w:val="21"/>
          <w:szCs w:val="21"/>
        </w:rPr>
        <w:t>Rules on repeating a Talent presentation at the state competition:  c</w:t>
      </w:r>
      <w:r>
        <w:rPr>
          <w:rFonts w:ascii="Verdana" w:hAnsi="Verdana"/>
          <w:color w:val="000000"/>
          <w:sz w:val="21"/>
          <w:szCs w:val="21"/>
        </w:rPr>
        <w:t>andidates may not present the same talent selection at the state competition more than twice.  Thereafter, she must present a new talent.  The new talent may incorporate up to no more than 30 seconds of the previous talent provided it is obvious to the audience that the new talent is different and distinct from the previous talent presentation.  For clarity, there is no limit to the number of times a candidate may perform the same talent at local competitions.</w:t>
      </w:r>
    </w:p>
    <w:p w14:paraId="084AFBD0" w14:textId="77777777" w:rsidR="004B64C8" w:rsidRDefault="004B64C8" w:rsidP="004B64C8">
      <w:pPr>
        <w:pStyle w:val="NormalWeb"/>
        <w:rPr>
          <w:rFonts w:ascii="Verdana" w:hAnsi="Verdana"/>
          <w:color w:val="000000"/>
          <w:sz w:val="21"/>
          <w:szCs w:val="21"/>
        </w:rPr>
      </w:pPr>
    </w:p>
    <w:p w14:paraId="086A1416" w14:textId="337AC7AD" w:rsidR="00B0455A" w:rsidRDefault="004B64C8" w:rsidP="004B64C8">
      <w:pPr>
        <w:pStyle w:val="NormalWeb"/>
        <w:rPr>
          <w:rFonts w:ascii="Verdana" w:hAnsi="Verdana"/>
          <w:color w:val="000000"/>
          <w:sz w:val="21"/>
          <w:szCs w:val="21"/>
        </w:rPr>
      </w:pPr>
      <w:r>
        <w:rPr>
          <w:rFonts w:ascii="Verdana" w:hAnsi="Verdana"/>
          <w:color w:val="000000"/>
          <w:sz w:val="21"/>
          <w:szCs w:val="21"/>
        </w:rPr>
        <w:t xml:space="preserve">Talent Forms: located under </w:t>
      </w:r>
      <w:r w:rsidR="00795CA3">
        <w:rPr>
          <w:rFonts w:ascii="Verdana" w:hAnsi="Verdana"/>
          <w:color w:val="000000"/>
          <w:sz w:val="21"/>
          <w:szCs w:val="21"/>
        </w:rPr>
        <w:t>State Paperwork on the candidate portal</w:t>
      </w:r>
    </w:p>
    <w:p w14:paraId="02343C73" w14:textId="392E0906" w:rsidR="00B0455A" w:rsidRDefault="00795CA3" w:rsidP="004B64C8">
      <w:pPr>
        <w:pStyle w:val="NormalWeb"/>
        <w:numPr>
          <w:ilvl w:val="0"/>
          <w:numId w:val="1"/>
        </w:numPr>
        <w:rPr>
          <w:rFonts w:ascii="Verdana" w:hAnsi="Verdana"/>
          <w:color w:val="000000"/>
          <w:sz w:val="21"/>
          <w:szCs w:val="21"/>
        </w:rPr>
      </w:pPr>
      <w:r>
        <w:rPr>
          <w:rFonts w:ascii="Verdana" w:hAnsi="Verdana"/>
          <w:color w:val="000000"/>
          <w:sz w:val="21"/>
          <w:szCs w:val="21"/>
        </w:rPr>
        <w:t xml:space="preserve">Talent Music REQUEST </w:t>
      </w:r>
    </w:p>
    <w:p w14:paraId="202AE811" w14:textId="36129398" w:rsidR="00795CA3" w:rsidRDefault="00795CA3" w:rsidP="004B64C8">
      <w:pPr>
        <w:pStyle w:val="NormalWeb"/>
        <w:numPr>
          <w:ilvl w:val="0"/>
          <w:numId w:val="1"/>
        </w:numPr>
        <w:rPr>
          <w:rFonts w:ascii="Verdana" w:hAnsi="Verdana"/>
          <w:color w:val="000000"/>
          <w:sz w:val="21"/>
          <w:szCs w:val="21"/>
        </w:rPr>
      </w:pPr>
      <w:r>
        <w:rPr>
          <w:rFonts w:ascii="Verdana" w:hAnsi="Verdana"/>
          <w:color w:val="000000"/>
          <w:sz w:val="21"/>
          <w:szCs w:val="21"/>
        </w:rPr>
        <w:t xml:space="preserve">Talent Music INFO and SUBMISSION </w:t>
      </w:r>
    </w:p>
    <w:p w14:paraId="3E9F4E30" w14:textId="163773CA" w:rsidR="00795CA3" w:rsidRDefault="00795CA3" w:rsidP="004B64C8">
      <w:pPr>
        <w:pStyle w:val="NormalWeb"/>
        <w:numPr>
          <w:ilvl w:val="0"/>
          <w:numId w:val="1"/>
        </w:numPr>
        <w:rPr>
          <w:rFonts w:ascii="Verdana" w:hAnsi="Verdana"/>
          <w:color w:val="000000"/>
          <w:sz w:val="21"/>
          <w:szCs w:val="21"/>
        </w:rPr>
      </w:pPr>
      <w:r>
        <w:rPr>
          <w:rFonts w:ascii="Verdana" w:hAnsi="Verdana"/>
          <w:color w:val="000000"/>
          <w:sz w:val="21"/>
          <w:szCs w:val="21"/>
        </w:rPr>
        <w:t xml:space="preserve">Talent INTRO </w:t>
      </w:r>
    </w:p>
    <w:p w14:paraId="62054A9C" w14:textId="00A6098B" w:rsidR="00B0455A" w:rsidRPr="00A70E2D" w:rsidRDefault="00A70E2D" w:rsidP="00A70E2D">
      <w:pPr>
        <w:pStyle w:val="NormalWeb"/>
        <w:numPr>
          <w:ilvl w:val="0"/>
          <w:numId w:val="1"/>
        </w:numPr>
        <w:rPr>
          <w:rFonts w:ascii="Verdana" w:hAnsi="Verdana"/>
          <w:color w:val="000000"/>
          <w:sz w:val="21"/>
          <w:szCs w:val="21"/>
        </w:rPr>
      </w:pPr>
      <w:r>
        <w:rPr>
          <w:rFonts w:ascii="Verdana" w:hAnsi="Verdana"/>
          <w:color w:val="000000"/>
          <w:sz w:val="21"/>
          <w:szCs w:val="21"/>
        </w:rPr>
        <w:t>Talent PROP GUIDELINE info</w:t>
      </w:r>
    </w:p>
    <w:sectPr w:rsidR="00B0455A" w:rsidRPr="00A70E2D" w:rsidSect="00A70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D4671"/>
    <w:multiLevelType w:val="hybridMultilevel"/>
    <w:tmpl w:val="4718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439F0"/>
    <w:multiLevelType w:val="hybridMultilevel"/>
    <w:tmpl w:val="CCF67040"/>
    <w:lvl w:ilvl="0" w:tplc="D52E0696">
      <w:start w:val="1"/>
      <w:numFmt w:val="bullet"/>
      <w:lvlText w:val="•"/>
      <w:lvlJc w:val="left"/>
      <w:pPr>
        <w:tabs>
          <w:tab w:val="num" w:pos="720"/>
        </w:tabs>
        <w:ind w:left="720" w:hanging="360"/>
      </w:pPr>
      <w:rPr>
        <w:rFonts w:ascii="Arial" w:hAnsi="Arial" w:hint="default"/>
      </w:rPr>
    </w:lvl>
    <w:lvl w:ilvl="1" w:tplc="E6643040" w:tentative="1">
      <w:start w:val="1"/>
      <w:numFmt w:val="bullet"/>
      <w:lvlText w:val="•"/>
      <w:lvlJc w:val="left"/>
      <w:pPr>
        <w:tabs>
          <w:tab w:val="num" w:pos="1440"/>
        </w:tabs>
        <w:ind w:left="1440" w:hanging="360"/>
      </w:pPr>
      <w:rPr>
        <w:rFonts w:ascii="Arial" w:hAnsi="Arial" w:hint="default"/>
      </w:rPr>
    </w:lvl>
    <w:lvl w:ilvl="2" w:tplc="67DAA86C" w:tentative="1">
      <w:start w:val="1"/>
      <w:numFmt w:val="bullet"/>
      <w:lvlText w:val="•"/>
      <w:lvlJc w:val="left"/>
      <w:pPr>
        <w:tabs>
          <w:tab w:val="num" w:pos="2160"/>
        </w:tabs>
        <w:ind w:left="2160" w:hanging="360"/>
      </w:pPr>
      <w:rPr>
        <w:rFonts w:ascii="Arial" w:hAnsi="Arial" w:hint="default"/>
      </w:rPr>
    </w:lvl>
    <w:lvl w:ilvl="3" w:tplc="D6E22C7A" w:tentative="1">
      <w:start w:val="1"/>
      <w:numFmt w:val="bullet"/>
      <w:lvlText w:val="•"/>
      <w:lvlJc w:val="left"/>
      <w:pPr>
        <w:tabs>
          <w:tab w:val="num" w:pos="2880"/>
        </w:tabs>
        <w:ind w:left="2880" w:hanging="360"/>
      </w:pPr>
      <w:rPr>
        <w:rFonts w:ascii="Arial" w:hAnsi="Arial" w:hint="default"/>
      </w:rPr>
    </w:lvl>
    <w:lvl w:ilvl="4" w:tplc="97FC0A28" w:tentative="1">
      <w:start w:val="1"/>
      <w:numFmt w:val="bullet"/>
      <w:lvlText w:val="•"/>
      <w:lvlJc w:val="left"/>
      <w:pPr>
        <w:tabs>
          <w:tab w:val="num" w:pos="3600"/>
        </w:tabs>
        <w:ind w:left="3600" w:hanging="360"/>
      </w:pPr>
      <w:rPr>
        <w:rFonts w:ascii="Arial" w:hAnsi="Arial" w:hint="default"/>
      </w:rPr>
    </w:lvl>
    <w:lvl w:ilvl="5" w:tplc="0FA0ABF4" w:tentative="1">
      <w:start w:val="1"/>
      <w:numFmt w:val="bullet"/>
      <w:lvlText w:val="•"/>
      <w:lvlJc w:val="left"/>
      <w:pPr>
        <w:tabs>
          <w:tab w:val="num" w:pos="4320"/>
        </w:tabs>
        <w:ind w:left="4320" w:hanging="360"/>
      </w:pPr>
      <w:rPr>
        <w:rFonts w:ascii="Arial" w:hAnsi="Arial" w:hint="default"/>
      </w:rPr>
    </w:lvl>
    <w:lvl w:ilvl="6" w:tplc="5B2AD622" w:tentative="1">
      <w:start w:val="1"/>
      <w:numFmt w:val="bullet"/>
      <w:lvlText w:val="•"/>
      <w:lvlJc w:val="left"/>
      <w:pPr>
        <w:tabs>
          <w:tab w:val="num" w:pos="5040"/>
        </w:tabs>
        <w:ind w:left="5040" w:hanging="360"/>
      </w:pPr>
      <w:rPr>
        <w:rFonts w:ascii="Arial" w:hAnsi="Arial" w:hint="default"/>
      </w:rPr>
    </w:lvl>
    <w:lvl w:ilvl="7" w:tplc="72C204D6" w:tentative="1">
      <w:start w:val="1"/>
      <w:numFmt w:val="bullet"/>
      <w:lvlText w:val="•"/>
      <w:lvlJc w:val="left"/>
      <w:pPr>
        <w:tabs>
          <w:tab w:val="num" w:pos="5760"/>
        </w:tabs>
        <w:ind w:left="5760" w:hanging="360"/>
      </w:pPr>
      <w:rPr>
        <w:rFonts w:ascii="Arial" w:hAnsi="Arial" w:hint="default"/>
      </w:rPr>
    </w:lvl>
    <w:lvl w:ilvl="8" w:tplc="EA2C5B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5A"/>
    <w:rsid w:val="002061CC"/>
    <w:rsid w:val="0038634B"/>
    <w:rsid w:val="004B64C8"/>
    <w:rsid w:val="00535DA9"/>
    <w:rsid w:val="00754F66"/>
    <w:rsid w:val="00795CA3"/>
    <w:rsid w:val="00A70E2D"/>
    <w:rsid w:val="00B0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EAE3D"/>
  <w15:chartTrackingRefBased/>
  <w15:docId w15:val="{8B18D722-11EF-6244-9106-A23A2C5D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5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0837">
      <w:bodyDiv w:val="1"/>
      <w:marLeft w:val="0"/>
      <w:marRight w:val="0"/>
      <w:marTop w:val="0"/>
      <w:marBottom w:val="0"/>
      <w:divBdr>
        <w:top w:val="none" w:sz="0" w:space="0" w:color="auto"/>
        <w:left w:val="none" w:sz="0" w:space="0" w:color="auto"/>
        <w:bottom w:val="none" w:sz="0" w:space="0" w:color="auto"/>
        <w:right w:val="none" w:sz="0" w:space="0" w:color="auto"/>
      </w:divBdr>
    </w:div>
    <w:div w:id="1213883370">
      <w:bodyDiv w:val="1"/>
      <w:marLeft w:val="0"/>
      <w:marRight w:val="0"/>
      <w:marTop w:val="0"/>
      <w:marBottom w:val="0"/>
      <w:divBdr>
        <w:top w:val="none" w:sz="0" w:space="0" w:color="auto"/>
        <w:left w:val="none" w:sz="0" w:space="0" w:color="auto"/>
        <w:bottom w:val="none" w:sz="0" w:space="0" w:color="auto"/>
        <w:right w:val="none" w:sz="0" w:space="0" w:color="auto"/>
      </w:divBdr>
    </w:div>
    <w:div w:id="1475220054">
      <w:bodyDiv w:val="1"/>
      <w:marLeft w:val="0"/>
      <w:marRight w:val="0"/>
      <w:marTop w:val="0"/>
      <w:marBottom w:val="0"/>
      <w:divBdr>
        <w:top w:val="none" w:sz="0" w:space="0" w:color="auto"/>
        <w:left w:val="none" w:sz="0" w:space="0" w:color="auto"/>
        <w:bottom w:val="none" w:sz="0" w:space="0" w:color="auto"/>
        <w:right w:val="none" w:sz="0" w:space="0" w:color="auto"/>
      </w:divBdr>
      <w:divsChild>
        <w:div w:id="1963999988">
          <w:marLeft w:val="274"/>
          <w:marRight w:val="0"/>
          <w:marTop w:val="0"/>
          <w:marBottom w:val="0"/>
          <w:divBdr>
            <w:top w:val="none" w:sz="0" w:space="0" w:color="auto"/>
            <w:left w:val="none" w:sz="0" w:space="0" w:color="auto"/>
            <w:bottom w:val="none" w:sz="0" w:space="0" w:color="auto"/>
            <w:right w:val="none" w:sz="0" w:space="0" w:color="auto"/>
          </w:divBdr>
        </w:div>
        <w:div w:id="2126341040">
          <w:marLeft w:val="274"/>
          <w:marRight w:val="0"/>
          <w:marTop w:val="0"/>
          <w:marBottom w:val="0"/>
          <w:divBdr>
            <w:top w:val="none" w:sz="0" w:space="0" w:color="auto"/>
            <w:left w:val="none" w:sz="0" w:space="0" w:color="auto"/>
            <w:bottom w:val="none" w:sz="0" w:space="0" w:color="auto"/>
            <w:right w:val="none" w:sz="0" w:space="0" w:color="auto"/>
          </w:divBdr>
        </w:div>
        <w:div w:id="1653026605">
          <w:marLeft w:val="274"/>
          <w:marRight w:val="0"/>
          <w:marTop w:val="0"/>
          <w:marBottom w:val="0"/>
          <w:divBdr>
            <w:top w:val="none" w:sz="0" w:space="0" w:color="auto"/>
            <w:left w:val="none" w:sz="0" w:space="0" w:color="auto"/>
            <w:bottom w:val="none" w:sz="0" w:space="0" w:color="auto"/>
            <w:right w:val="none" w:sz="0" w:space="0" w:color="auto"/>
          </w:divBdr>
        </w:div>
        <w:div w:id="58792925">
          <w:marLeft w:val="274"/>
          <w:marRight w:val="0"/>
          <w:marTop w:val="0"/>
          <w:marBottom w:val="0"/>
          <w:divBdr>
            <w:top w:val="none" w:sz="0" w:space="0" w:color="auto"/>
            <w:left w:val="none" w:sz="0" w:space="0" w:color="auto"/>
            <w:bottom w:val="none" w:sz="0" w:space="0" w:color="auto"/>
            <w:right w:val="none" w:sz="0" w:space="0" w:color="auto"/>
          </w:divBdr>
        </w:div>
        <w:div w:id="1855680379">
          <w:marLeft w:val="274"/>
          <w:marRight w:val="0"/>
          <w:marTop w:val="0"/>
          <w:marBottom w:val="0"/>
          <w:divBdr>
            <w:top w:val="none" w:sz="0" w:space="0" w:color="auto"/>
            <w:left w:val="none" w:sz="0" w:space="0" w:color="auto"/>
            <w:bottom w:val="none" w:sz="0" w:space="0" w:color="auto"/>
            <w:right w:val="none" w:sz="0" w:space="0" w:color="auto"/>
          </w:divBdr>
        </w:div>
        <w:div w:id="53982632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2</cp:revision>
  <dcterms:created xsi:type="dcterms:W3CDTF">2021-02-04T21:28:00Z</dcterms:created>
  <dcterms:modified xsi:type="dcterms:W3CDTF">2021-02-04T21:28:00Z</dcterms:modified>
</cp:coreProperties>
</file>