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06F2" w14:textId="4FE8DAC0" w:rsidR="0038634B" w:rsidRDefault="00EA26FB">
      <w:r>
        <w:rPr>
          <w:noProof/>
        </w:rPr>
        <w:drawing>
          <wp:inline distT="0" distB="0" distL="0" distR="0" wp14:anchorId="2A783775" wp14:editId="3D77F797">
            <wp:extent cx="5943600" cy="1610360"/>
            <wp:effectExtent l="0" t="0" r="0" b="2540"/>
            <wp:docPr id="1" name="Picture 1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7FA5" w14:textId="77777777" w:rsidR="00EA26FB" w:rsidRDefault="00EA26FB"/>
    <w:p w14:paraId="18B461E8" w14:textId="4397581F" w:rsidR="00EA26FB" w:rsidRDefault="00EA26FB">
      <w:r>
        <w:t>Technical Specifications for Competition Magazine</w:t>
      </w:r>
    </w:p>
    <w:p w14:paraId="078E6837" w14:textId="7D40BC13" w:rsidR="00EA26FB" w:rsidRDefault="00EA26FB"/>
    <w:p w14:paraId="377C2AA6" w14:textId="1F6ED4C4" w:rsidR="00EA26FB" w:rsidRDefault="00EA26FB">
      <w:r>
        <w:t>Full Page with Bleed (875 x 11.25)</w:t>
      </w:r>
    </w:p>
    <w:p w14:paraId="79E52A15" w14:textId="4678CB38" w:rsidR="00EA26FB" w:rsidRDefault="00EA26FB">
      <w:r>
        <w:t>Live area (8 x 10.75)</w:t>
      </w:r>
    </w:p>
    <w:p w14:paraId="2318EE0D" w14:textId="66D65D42" w:rsidR="00EA26FB" w:rsidRDefault="00EA26FB">
      <w:r>
        <w:t>Cut Size (8.5 x 11)</w:t>
      </w:r>
    </w:p>
    <w:p w14:paraId="48C487F0" w14:textId="369FEFA9" w:rsidR="00EA26FB" w:rsidRDefault="00EA26FB"/>
    <w:p w14:paraId="30B9E855" w14:textId="0ECB9DCC" w:rsidR="00EA26FB" w:rsidRDefault="00EA26FB">
      <w:r>
        <w:t>Please note: All artwork should fit the live area spec above.  Your bleed should just consist of color or background image.</w:t>
      </w:r>
    </w:p>
    <w:p w14:paraId="3471654A" w14:textId="7D479AFA" w:rsidR="00EA26FB" w:rsidRDefault="00EA26FB"/>
    <w:p w14:paraId="3F115385" w14:textId="4CDD3BA3" w:rsidR="00EA26FB" w:rsidRDefault="00EA26FB">
      <w:r>
        <w:t>Preferred file format: To allow for the best quality of this publication, we ask that the ads be submitted as high resolution PDF or JPEG at 300dpi.</w:t>
      </w:r>
    </w:p>
    <w:p w14:paraId="5E45AAAA" w14:textId="31B11C6B" w:rsidR="00EA26FB" w:rsidRDefault="00EA26FB"/>
    <w:p w14:paraId="729BF47C" w14:textId="34FE6664" w:rsidR="00EA26FB" w:rsidRDefault="00EA26FB">
      <w:r>
        <w:t>Ad specifications:</w:t>
      </w:r>
    </w:p>
    <w:p w14:paraId="1EAAE212" w14:textId="79062ED4" w:rsidR="00EA26FB" w:rsidRDefault="00EA26FB">
      <w:r>
        <w:tab/>
        <w:t>Color ads: 300 dpi, 4 Color Process, and sized at 8.75 x 11.25 with bleed</w:t>
      </w:r>
    </w:p>
    <w:p w14:paraId="7D3F81BC" w14:textId="3271CA05" w:rsidR="00EA26FB" w:rsidRDefault="00EA26FB">
      <w:r>
        <w:tab/>
        <w:t>B/W ads: 300 dpi, grayscale and sized at 8.75 x 11.25 with bleed</w:t>
      </w:r>
    </w:p>
    <w:p w14:paraId="525FE314" w14:textId="77777777" w:rsidR="00EA26FB" w:rsidRDefault="00EA26FB"/>
    <w:p w14:paraId="7D644983" w14:textId="77777777" w:rsidR="00EA26FB" w:rsidRDefault="00EA26FB"/>
    <w:sectPr w:rsidR="00EA26FB" w:rsidSect="0075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C91"/>
    <w:multiLevelType w:val="multilevel"/>
    <w:tmpl w:val="7E7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FB"/>
    <w:rsid w:val="00311F5C"/>
    <w:rsid w:val="0038634B"/>
    <w:rsid w:val="00754F66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8EB15"/>
  <w15:chartTrackingRefBased/>
  <w15:docId w15:val="{216FC943-C479-0D40-BEF5-F480130E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6FB"/>
    <w:rPr>
      <w:b/>
      <w:bCs/>
    </w:rPr>
  </w:style>
  <w:style w:type="character" w:styleId="Emphasis">
    <w:name w:val="Emphasis"/>
    <w:basedOn w:val="DefaultParagraphFont"/>
    <w:uiPriority w:val="20"/>
    <w:qFormat/>
    <w:rsid w:val="00EA2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Mitchell</dc:creator>
  <cp:keywords/>
  <dc:description/>
  <cp:lastModifiedBy>Jack Mitchell</cp:lastModifiedBy>
  <cp:revision>1</cp:revision>
  <dcterms:created xsi:type="dcterms:W3CDTF">2022-02-18T16:55:00Z</dcterms:created>
  <dcterms:modified xsi:type="dcterms:W3CDTF">2022-02-18T17:03:00Z</dcterms:modified>
</cp:coreProperties>
</file>